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8" w:rsidRDefault="00795498" w:rsidP="007954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</w:t>
      </w:r>
    </w:p>
    <w:p w:rsidR="00795498" w:rsidRDefault="00795498" w:rsidP="007954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95498" w:rsidRDefault="00795498" w:rsidP="007954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«Читинская государственная медицинская академия» </w:t>
      </w:r>
    </w:p>
    <w:p w:rsidR="00795498" w:rsidRDefault="00795498" w:rsidP="007954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95498" w:rsidRDefault="00C06349" w:rsidP="007954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5pt;margin-top:14.6pt;width:543.6pt;height:1.95pt;z-index:251658240" o:connectortype="straight"/>
        </w:pict>
      </w:r>
      <w:r w:rsidR="00795498" w:rsidRPr="00181A73">
        <w:rPr>
          <w:rFonts w:ascii="Times New Roman" w:hAnsi="Times New Roman" w:cs="Times New Roman"/>
          <w:sz w:val="24"/>
          <w:szCs w:val="24"/>
        </w:rPr>
        <w:t>(ФГБОУ ВО ЧГМА Минздрава России)</w:t>
      </w:r>
    </w:p>
    <w:p w:rsidR="00795498" w:rsidRDefault="00795498" w:rsidP="00795498">
      <w:pPr>
        <w:rPr>
          <w:rFonts w:ascii="Times New Roman" w:hAnsi="Times New Roman" w:cs="Times New Roman"/>
          <w:sz w:val="28"/>
          <w:szCs w:val="28"/>
        </w:rPr>
      </w:pPr>
    </w:p>
    <w:p w:rsidR="00795498" w:rsidRDefault="00795498" w:rsidP="00795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октября 2019г.</w:t>
      </w:r>
    </w:p>
    <w:p w:rsidR="00795498" w:rsidRDefault="00795498" w:rsidP="0079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98" w:rsidRDefault="00795498" w:rsidP="0079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2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МЕЖРЕГИОНАЛЬНОГО ФОРУМА ПЕДАГОГИЧЕСКИХ ИНИЦИАТИВ </w:t>
      </w:r>
    </w:p>
    <w:p w:rsidR="00795498" w:rsidRDefault="00795498" w:rsidP="0079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ПРАВИЛЬНОЕ ВОСПИТАНИЕ СЕГОДНЯ – ЗАЛОГ БЛАГОПОЛУЧНОГО ЗАВТРА</w:t>
      </w:r>
      <w:r w:rsidRPr="0001605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Межрегиональный форум педагогических инициатив «Правильное воспитание сегодня – залог благополучного завтра» </w:t>
      </w:r>
      <w:r w:rsidRPr="00AF4F1B">
        <w:rPr>
          <w:sz w:val="28"/>
          <w:szCs w:val="28"/>
        </w:rPr>
        <w:t>состоял</w:t>
      </w:r>
      <w:r>
        <w:rPr>
          <w:sz w:val="28"/>
          <w:szCs w:val="28"/>
        </w:rPr>
        <w:t>ся</w:t>
      </w:r>
      <w:r w:rsidRPr="00AF4F1B">
        <w:rPr>
          <w:sz w:val="28"/>
          <w:szCs w:val="28"/>
        </w:rPr>
        <w:t xml:space="preserve"> в период, когда приоритетным направлением государственной политики в области образования становится воспитание социально ответственной </w:t>
      </w:r>
      <w:r w:rsidRPr="00D721F6">
        <w:rPr>
          <w:sz w:val="28"/>
          <w:szCs w:val="28"/>
        </w:rPr>
        <w:t xml:space="preserve">высоконравственной личности, разделяющей российские традиционные духовные ценности, обладающей актуальными знаниями и умениями и осознающей свою роль в обеспечении социально-экономической модернизации российского общества (из «Стратегии развития воспитания в Российской Федерации до 2025 года»). 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Социально-экономические и политические процессы в Новой России, происходившие на рубеже </w:t>
      </w:r>
      <w:r>
        <w:rPr>
          <w:sz w:val="28"/>
          <w:szCs w:val="28"/>
          <w:lang w:val="en-US"/>
        </w:rPr>
        <w:t>XX</w:t>
      </w:r>
      <w:r w:rsidRPr="00D721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D72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веков, привели к значительной трансформации ценностей и отказа института образования от своей важнейшей воспитательной функции. Ведущая роль идеологии в воспитании и социализации подрастающих поколений рассматривалась как «пережиток советского времени». Возрастающая тяжесть мировоззренческого вакуума, сказавшаяся на падении морального облика российского общества, привела к поиску новой концепции и механизмов воспитания как основы государственной политики.  </w:t>
      </w:r>
    </w:p>
    <w:p w:rsidR="00795498" w:rsidRDefault="00795498" w:rsidP="00AC34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Федеральных государственных образовательных стандартов высшего образования определяет требования для организаций высшего образования по созданию условий, необходимых для развития личности через формирование у обучающихся общекультурных компетенций. Общекультурные компетенции </w:t>
      </w:r>
      <w:r w:rsidRPr="00735FC8">
        <w:rPr>
          <w:sz w:val="28"/>
          <w:szCs w:val="28"/>
        </w:rPr>
        <w:t>отражают запросы общества к качествам выпускника программы высшего образования</w:t>
      </w:r>
      <w:r w:rsidR="00AC34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которых основано эффективное социальное взаимодействие, самоорганизация и самоуправление личности.  </w:t>
      </w:r>
      <w:r w:rsidRPr="00735FC8">
        <w:rPr>
          <w:sz w:val="28"/>
          <w:szCs w:val="28"/>
        </w:rPr>
        <w:t xml:space="preserve"> </w:t>
      </w:r>
      <w:r w:rsidRPr="00735FC8">
        <w:rPr>
          <w:sz w:val="28"/>
          <w:szCs w:val="28"/>
        </w:rPr>
        <w:tab/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Особую роль воспитани</w:t>
      </w:r>
      <w:r w:rsidR="00AC34B1">
        <w:rPr>
          <w:sz w:val="28"/>
          <w:szCs w:val="28"/>
        </w:rPr>
        <w:t>е</w:t>
      </w:r>
      <w:r>
        <w:rPr>
          <w:sz w:val="28"/>
          <w:szCs w:val="28"/>
        </w:rPr>
        <w:t xml:space="preserve"> приобретает в процессе подготовки будущих врачей. Известно, что составляющими медицинской деятельности являются </w:t>
      </w:r>
      <w:proofErr w:type="gramStart"/>
      <w:r>
        <w:rPr>
          <w:sz w:val="28"/>
          <w:szCs w:val="28"/>
        </w:rPr>
        <w:t>технологическая</w:t>
      </w:r>
      <w:proofErr w:type="gramEnd"/>
      <w:r>
        <w:rPr>
          <w:sz w:val="28"/>
          <w:szCs w:val="28"/>
        </w:rPr>
        <w:t xml:space="preserve"> (связана с </w:t>
      </w:r>
      <w:r w:rsidRPr="00A136D2">
        <w:rPr>
          <w:sz w:val="28"/>
          <w:szCs w:val="28"/>
        </w:rPr>
        <w:t>овладение</w:t>
      </w:r>
      <w:r>
        <w:rPr>
          <w:sz w:val="28"/>
          <w:szCs w:val="28"/>
        </w:rPr>
        <w:t>м студентами</w:t>
      </w:r>
      <w:r w:rsidRPr="00A136D2">
        <w:rPr>
          <w:sz w:val="28"/>
          <w:szCs w:val="28"/>
        </w:rPr>
        <w:t xml:space="preserve"> основ профессио</w:t>
      </w:r>
      <w:r>
        <w:rPr>
          <w:sz w:val="28"/>
          <w:szCs w:val="28"/>
        </w:rPr>
        <w:t>нальной культуры и деятельности) и, не менее важная, ценностно-смысловая (</w:t>
      </w:r>
      <w:r w:rsidRPr="00A136D2">
        <w:rPr>
          <w:sz w:val="28"/>
          <w:szCs w:val="28"/>
        </w:rPr>
        <w:t xml:space="preserve">связана </w:t>
      </w:r>
      <w:r w:rsidRPr="00A136D2">
        <w:rPr>
          <w:sz w:val="28"/>
          <w:szCs w:val="28"/>
        </w:rPr>
        <w:lastRenderedPageBreak/>
        <w:t>с развитием у студента гуманистического профессионального самосознания, профессиональной идентичности, принятием гуманистических установок</w:t>
      </w:r>
      <w:r>
        <w:rPr>
          <w:sz w:val="28"/>
          <w:szCs w:val="28"/>
        </w:rPr>
        <w:t>).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«Программе развития федерального государственного бюджетного образовательного учреждения высшего образования «Читинская государственная медицинская академия» Министерства здравоохранения Российской Федерации на период 2017-2021 гг.» сказано: «…основой воспитательной работы в академии является создание благоприятных условий для личностного и профессионального формирования выпускников вуза, сочетающих в себе глубокие профессиональные компетенции, развитые социально-управленческие навыки с высокими моральными и патриотическими качествами, духовной зрелостью, обладающих правовой и коммуникативной</w:t>
      </w:r>
      <w:proofErr w:type="gramEnd"/>
      <w:r>
        <w:rPr>
          <w:sz w:val="28"/>
          <w:szCs w:val="28"/>
        </w:rPr>
        <w:t xml:space="preserve"> культурой, </w:t>
      </w:r>
      <w:proofErr w:type="gramStart"/>
      <w:r>
        <w:rPr>
          <w:sz w:val="28"/>
          <w:szCs w:val="28"/>
        </w:rPr>
        <w:t>способных</w:t>
      </w:r>
      <w:proofErr w:type="gramEnd"/>
      <w:r>
        <w:rPr>
          <w:sz w:val="28"/>
          <w:szCs w:val="28"/>
        </w:rPr>
        <w:t xml:space="preserve"> к творческому самовыражению и активной гражданской позиции». Поэтому формирование социокультурной среды  является неотъемлемой частью и основным условием реализации образовательной деятельности академии, что включает в себя как процесс воспитания, так и процесс обучения будущих специалистов.</w:t>
      </w:r>
    </w:p>
    <w:p w:rsidR="00AC34B1" w:rsidRDefault="00AC34B1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Академии сформирована система воспитательной работы. Образовательная организаци</w:t>
      </w:r>
      <w:r w:rsidR="00036263">
        <w:rPr>
          <w:sz w:val="28"/>
          <w:szCs w:val="28"/>
        </w:rPr>
        <w:t>я</w:t>
      </w:r>
      <w:r>
        <w:rPr>
          <w:sz w:val="28"/>
          <w:szCs w:val="28"/>
        </w:rPr>
        <w:t xml:space="preserve"> способствует развитию социально-воспитательного компонента учебного процесса, </w:t>
      </w:r>
      <w:r w:rsidR="00036263">
        <w:rPr>
          <w:sz w:val="28"/>
          <w:szCs w:val="28"/>
        </w:rPr>
        <w:t>в</w:t>
      </w:r>
      <w:r>
        <w:rPr>
          <w:sz w:val="28"/>
          <w:szCs w:val="28"/>
        </w:rPr>
        <w:t xml:space="preserve">ключая </w:t>
      </w:r>
      <w:r w:rsidR="00036263">
        <w:rPr>
          <w:sz w:val="28"/>
          <w:szCs w:val="28"/>
        </w:rPr>
        <w:t xml:space="preserve">развитие студенческого самоуправления, участия обучающихся в работе общественных организаций, спортивных и творческих </w:t>
      </w:r>
      <w:r w:rsidR="00087352">
        <w:rPr>
          <w:sz w:val="28"/>
          <w:szCs w:val="28"/>
        </w:rPr>
        <w:t>объединений</w:t>
      </w:r>
      <w:r w:rsidR="00036263">
        <w:rPr>
          <w:sz w:val="28"/>
          <w:szCs w:val="28"/>
        </w:rPr>
        <w:t>, научных студенческих обществ. Основным органом, регулирующим воспитательную деятельность, является Совет по воспитательной работе. Профилактическую деятельность осуществляет Комиссия по профилактике правонарушений. Работает система кураторства первого и второго курсов</w:t>
      </w:r>
      <w:r w:rsidR="000231A1">
        <w:rPr>
          <w:sz w:val="28"/>
          <w:szCs w:val="28"/>
        </w:rPr>
        <w:t xml:space="preserve">. Реализацию адаптационной программы для студентов первого курса, психологическую поддержку, индивидуальные и групповые психологические консультации, тренинги, развивающие программы осуществляет Центр </w:t>
      </w:r>
      <w:r w:rsidR="00087352">
        <w:rPr>
          <w:sz w:val="28"/>
          <w:szCs w:val="28"/>
        </w:rPr>
        <w:t>развития личности студента</w:t>
      </w:r>
      <w:r w:rsidR="000231A1">
        <w:rPr>
          <w:sz w:val="28"/>
          <w:szCs w:val="28"/>
        </w:rPr>
        <w:t xml:space="preserve">. </w:t>
      </w:r>
    </w:p>
    <w:p w:rsidR="00795498" w:rsidRPr="00D721F6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ФГОУ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«Читинская государственная медицинская академия» имеет устоявшиеся традиции воспитания студентов, положительный опыт осуществления воспитательной работы, обладает оснащенной материально- технической базой. Отдельного внимания заслуживает профессорско-преподавательский состав Академии, обладающий высоким профессионализмом, богатейшим опытом по воспитанию и обучению будущих врачей,  творческим и интеллектуальным потенциалом. Именно поэтому необходимость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Межрегионального форума педагогических инициатив «Правильное воспитание сегодня – залог благополучного завтра» заключается в выполнении его главной Миссии – обсуждения проблем, обмена опытом, поиска путей разумного сочетания традиций и новаций. 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4F1B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AF4F1B">
        <w:rPr>
          <w:sz w:val="28"/>
          <w:szCs w:val="28"/>
        </w:rPr>
        <w:t xml:space="preserve"> </w:t>
      </w:r>
      <w:r>
        <w:rPr>
          <w:sz w:val="28"/>
          <w:szCs w:val="28"/>
        </w:rPr>
        <w:t>Форума является</w:t>
      </w:r>
      <w:r w:rsidRPr="00AF4F1B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объединение академического и медицинского сообщества, органов государственной власти, общественных организаций в поиске путей решения проблемы организации, содержания и результативности воспитательного процесса в высшей медицинской школе.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Основными направлениями работы Форума стали: 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C45B0B">
        <w:rPr>
          <w:rFonts w:ascii="Times New Roman" w:hAnsi="Times New Roman" w:cs="Times New Roman"/>
          <w:sz w:val="28"/>
          <w:szCs w:val="28"/>
        </w:rPr>
        <w:t xml:space="preserve">одержание, формы и методы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в высшей медицинской школе;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проблемы воспитательного процесса высшей медицинской школе на современном этапе;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реализация воспитательного процесса в высшей медицинской школе: опыт и лучшие практики применения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0C64">
        <w:rPr>
          <w:rFonts w:ascii="Times New Roman" w:hAnsi="Times New Roman" w:cs="Times New Roman"/>
          <w:sz w:val="28"/>
          <w:szCs w:val="28"/>
        </w:rPr>
        <w:t xml:space="preserve">В очной части работы Форума приняли участие около </w:t>
      </w:r>
      <w:r w:rsidR="000873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30C64">
        <w:rPr>
          <w:rFonts w:ascii="Times New Roman" w:hAnsi="Times New Roman" w:cs="Times New Roman"/>
          <w:sz w:val="28"/>
          <w:szCs w:val="28"/>
        </w:rPr>
        <w:t xml:space="preserve"> человек из числа профессорско-преподавательского состава Академии, студенческ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0C64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C64">
        <w:rPr>
          <w:rFonts w:ascii="Times New Roman" w:hAnsi="Times New Roman" w:cs="Times New Roman"/>
          <w:sz w:val="28"/>
          <w:szCs w:val="28"/>
        </w:rPr>
        <w:t>,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30C64">
        <w:rPr>
          <w:rFonts w:ascii="Times New Roman" w:hAnsi="Times New Roman" w:cs="Times New Roman"/>
          <w:sz w:val="28"/>
          <w:szCs w:val="28"/>
        </w:rPr>
        <w:t xml:space="preserve"> волонтерских отрядов, творческих коллективов, студенческого научного общества,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30C64">
        <w:rPr>
          <w:rFonts w:ascii="Times New Roman" w:hAnsi="Times New Roman" w:cs="Times New Roman"/>
          <w:sz w:val="28"/>
          <w:szCs w:val="28"/>
        </w:rPr>
        <w:t xml:space="preserve"> вузов Забайкальского края,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30C64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Забайкальского края,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30C64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общества. </w:t>
      </w:r>
      <w:r w:rsidR="002F1E12">
        <w:rPr>
          <w:rFonts w:ascii="Times New Roman" w:hAnsi="Times New Roman" w:cs="Times New Roman"/>
          <w:sz w:val="28"/>
          <w:szCs w:val="28"/>
        </w:rPr>
        <w:t xml:space="preserve">Очная часть </w:t>
      </w:r>
      <w:r w:rsidR="002F1E12" w:rsidRPr="00530C64">
        <w:rPr>
          <w:rFonts w:ascii="Times New Roman" w:hAnsi="Times New Roman" w:cs="Times New Roman"/>
          <w:sz w:val="28"/>
          <w:szCs w:val="28"/>
        </w:rPr>
        <w:t>Форум</w:t>
      </w:r>
      <w:r w:rsidR="002F1E12">
        <w:rPr>
          <w:rFonts w:ascii="Times New Roman" w:hAnsi="Times New Roman" w:cs="Times New Roman"/>
          <w:sz w:val="28"/>
          <w:szCs w:val="28"/>
        </w:rPr>
        <w:t>а</w:t>
      </w:r>
      <w:r w:rsidR="002F1E12" w:rsidRPr="00530C64">
        <w:rPr>
          <w:rFonts w:ascii="Times New Roman" w:hAnsi="Times New Roman" w:cs="Times New Roman"/>
          <w:sz w:val="28"/>
          <w:szCs w:val="28"/>
        </w:rPr>
        <w:t xml:space="preserve"> проходил в режиме </w:t>
      </w:r>
      <w:r w:rsidR="002F1E12">
        <w:rPr>
          <w:rFonts w:ascii="Times New Roman" w:hAnsi="Times New Roman" w:cs="Times New Roman"/>
          <w:sz w:val="28"/>
          <w:szCs w:val="28"/>
        </w:rPr>
        <w:t>П</w:t>
      </w:r>
      <w:r w:rsidR="002F1E12" w:rsidRPr="00530C64">
        <w:rPr>
          <w:rFonts w:ascii="Times New Roman" w:hAnsi="Times New Roman" w:cs="Times New Roman"/>
          <w:sz w:val="28"/>
          <w:szCs w:val="28"/>
        </w:rPr>
        <w:t xml:space="preserve">ленарного заседания, работы мастер-классов, тренинга и семинара для кураторов и </w:t>
      </w:r>
      <w:proofErr w:type="spellStart"/>
      <w:r w:rsidR="002F1E12" w:rsidRPr="00530C6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2F1E12" w:rsidRPr="00530C64">
        <w:rPr>
          <w:rFonts w:ascii="Times New Roman" w:hAnsi="Times New Roman" w:cs="Times New Roman"/>
          <w:sz w:val="28"/>
          <w:szCs w:val="28"/>
        </w:rPr>
        <w:t>. Состоялся обмен мнениями и обсуждение широкого круга вопросов, связанных с воспитанием студентов медицинского вуза.</w:t>
      </w:r>
      <w:r w:rsidR="002F1E12">
        <w:rPr>
          <w:rFonts w:ascii="Times New Roman" w:hAnsi="Times New Roman" w:cs="Times New Roman"/>
          <w:sz w:val="28"/>
          <w:szCs w:val="28"/>
        </w:rPr>
        <w:t xml:space="preserve"> </w:t>
      </w:r>
      <w:r w:rsidRPr="00530C64">
        <w:rPr>
          <w:rFonts w:ascii="Times New Roman" w:hAnsi="Times New Roman" w:cs="Times New Roman"/>
          <w:sz w:val="28"/>
          <w:szCs w:val="28"/>
        </w:rPr>
        <w:t xml:space="preserve">В заочной части работы </w:t>
      </w:r>
      <w:r w:rsidR="00087352">
        <w:rPr>
          <w:rFonts w:ascii="Times New Roman" w:hAnsi="Times New Roman" w:cs="Times New Roman"/>
          <w:sz w:val="28"/>
          <w:szCs w:val="28"/>
        </w:rPr>
        <w:t>Ф</w:t>
      </w:r>
      <w:r w:rsidRPr="00530C6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C64">
        <w:rPr>
          <w:rFonts w:ascii="Times New Roman" w:hAnsi="Times New Roman" w:cs="Times New Roman"/>
          <w:sz w:val="28"/>
          <w:szCs w:val="28"/>
        </w:rPr>
        <w:t xml:space="preserve">ма приняли, также участие коллеги из медицинских вузов Хабаровска, Красноярска, Саратова. 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 октября основным направлением Форума стала практическая работа с академической общественностью и студенческим активом. Работали площадки: </w:t>
      </w:r>
    </w:p>
    <w:p w:rsidR="00795498" w:rsidRDefault="00795498" w:rsidP="007954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Мастер-класс «Публичная личность: особенности работы с аудиторией. Этика поведения в социальных сетях». Организатором и ведущим мероприятия выступила заместитель декана по воспитательной работе историко-филологического факультета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университет», старший преподаватель кафедры журналистики и связей с общественностью Полякова Юлия Александровна. Мастер-класс объединил целевую аудиторию, представленную студенческим активом, молодежным парламентом при Законодательном собрании Забайкальского края, студенческим научным обществом, волонтерами, творческими коллективами, заинтересованными преподавателями. </w:t>
      </w:r>
    </w:p>
    <w:p w:rsidR="00795498" w:rsidRPr="002E37E2" w:rsidRDefault="00795498" w:rsidP="007954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2E37E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ию и практическому применению</w:t>
      </w:r>
      <w:r w:rsidRPr="002E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Pr="002E37E2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795498" w:rsidRDefault="00795498" w:rsidP="007954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публичности;</w:t>
      </w:r>
    </w:p>
    <w:p w:rsidR="00795498" w:rsidRDefault="00795498" w:rsidP="007954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восприятия аудитории;</w:t>
      </w:r>
    </w:p>
    <w:p w:rsidR="00795498" w:rsidRPr="00AF4F1B" w:rsidRDefault="00795498" w:rsidP="007954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Имидж и репутация.</w:t>
      </w:r>
      <w:r w:rsidRPr="002E37E2">
        <w:rPr>
          <w:sz w:val="28"/>
          <w:szCs w:val="28"/>
        </w:rPr>
        <w:t xml:space="preserve">   </w:t>
      </w:r>
      <w:r w:rsidRPr="00AF4F1B">
        <w:rPr>
          <w:sz w:val="28"/>
          <w:szCs w:val="28"/>
        </w:rPr>
        <w:t xml:space="preserve"> </w:t>
      </w:r>
    </w:p>
    <w:p w:rsidR="00795498" w:rsidRPr="00E679C4" w:rsidRDefault="00795498" w:rsidP="00795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9C4">
        <w:rPr>
          <w:rFonts w:ascii="Times New Roman" w:hAnsi="Times New Roman" w:cs="Times New Roman"/>
          <w:sz w:val="28"/>
          <w:szCs w:val="28"/>
        </w:rPr>
        <w:t>Участники сошлись во мнении, что д</w:t>
      </w:r>
      <w:r w:rsidR="00087352">
        <w:rPr>
          <w:rFonts w:ascii="Times New Roman" w:hAnsi="Times New Roman" w:cs="Times New Roman"/>
          <w:sz w:val="28"/>
          <w:szCs w:val="28"/>
        </w:rPr>
        <w:t xml:space="preserve">ля врача крайне важно понимать </w:t>
      </w:r>
      <w:r w:rsidR="002F1E12">
        <w:rPr>
          <w:rFonts w:ascii="Times New Roman" w:hAnsi="Times New Roman" w:cs="Times New Roman"/>
          <w:sz w:val="28"/>
          <w:szCs w:val="28"/>
        </w:rPr>
        <w:t>публичность профессии</w:t>
      </w:r>
      <w:r w:rsidRPr="00E679C4">
        <w:rPr>
          <w:rFonts w:ascii="Times New Roman" w:hAnsi="Times New Roman" w:cs="Times New Roman"/>
          <w:sz w:val="28"/>
          <w:szCs w:val="28"/>
        </w:rPr>
        <w:t xml:space="preserve">, а поэтому необходимо задумываться </w:t>
      </w:r>
      <w:r w:rsidR="002F1E12">
        <w:rPr>
          <w:rFonts w:ascii="Times New Roman" w:hAnsi="Times New Roman" w:cs="Times New Roman"/>
          <w:sz w:val="28"/>
          <w:szCs w:val="28"/>
        </w:rPr>
        <w:t xml:space="preserve">о </w:t>
      </w:r>
      <w:r w:rsidRPr="00E679C4">
        <w:rPr>
          <w:rFonts w:ascii="Times New Roman" w:hAnsi="Times New Roman" w:cs="Times New Roman"/>
          <w:sz w:val="28"/>
          <w:szCs w:val="28"/>
        </w:rPr>
        <w:t xml:space="preserve">действиях, словах, внешнем виде, а также </w:t>
      </w:r>
      <w:r w:rsidR="00087352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на основе каких принципов будет реализова</w:t>
      </w:r>
      <w:r w:rsidR="002F1E1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присутствие</w:t>
      </w:r>
      <w:r w:rsidRPr="00E679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679C4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E679C4">
        <w:rPr>
          <w:rFonts w:ascii="Times New Roman" w:hAnsi="Times New Roman" w:cs="Times New Roman"/>
          <w:sz w:val="28"/>
          <w:szCs w:val="28"/>
        </w:rPr>
        <w:t xml:space="preserve">. Социальные сети – это важная площадка для работы любого профессионала, и позиционировать себя там необходимо и как личность, и как специалиста. </w:t>
      </w:r>
      <w:r>
        <w:rPr>
          <w:rFonts w:ascii="Times New Roman" w:hAnsi="Times New Roman" w:cs="Times New Roman"/>
          <w:sz w:val="28"/>
          <w:szCs w:val="28"/>
        </w:rPr>
        <w:t>Аудиторию волновали вопросы</w:t>
      </w:r>
      <w:r w:rsidRPr="00E679C4">
        <w:rPr>
          <w:rFonts w:ascii="Times New Roman" w:hAnsi="Times New Roman" w:cs="Times New Roman"/>
          <w:sz w:val="28"/>
          <w:szCs w:val="28"/>
        </w:rPr>
        <w:t xml:space="preserve"> необходимости взаимодействия преподавателя и студентов в</w:t>
      </w:r>
      <w:r>
        <w:rPr>
          <w:rFonts w:ascii="Times New Roman" w:hAnsi="Times New Roman" w:cs="Times New Roman"/>
          <w:sz w:val="28"/>
          <w:szCs w:val="28"/>
        </w:rPr>
        <w:t xml:space="preserve"> соц</w:t>
      </w:r>
      <w:r w:rsidR="00053B0D">
        <w:rPr>
          <w:rFonts w:ascii="Times New Roman" w:hAnsi="Times New Roman" w:cs="Times New Roman"/>
          <w:sz w:val="28"/>
          <w:szCs w:val="28"/>
        </w:rPr>
        <w:t>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этические аспекты этого взаимодействия</w:t>
      </w:r>
      <w:r w:rsidRPr="00E67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Мастер-класс «Методика создания и представления студенческих проектов» организован и проведен 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олит.н., доцентом кафедры гуманитарных наук с курсом педагогики и психологии высшей школы ФГБОУ ВО «Читинская государственная медицинская академия» Алюшиной Аленой Анатольевной, а также ассистентом кафедры ортопедической стоматологии ФГБОУ ВО «Читинская государственная медицинская академия» </w:t>
      </w:r>
      <w:proofErr w:type="spellStart"/>
      <w:r>
        <w:rPr>
          <w:sz w:val="28"/>
          <w:szCs w:val="28"/>
        </w:rPr>
        <w:t>Найдановой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r>
        <w:rPr>
          <w:sz w:val="28"/>
          <w:szCs w:val="28"/>
        </w:rPr>
        <w:t>Санжимитуповной</w:t>
      </w:r>
      <w:proofErr w:type="spellEnd"/>
      <w:r>
        <w:rPr>
          <w:sz w:val="28"/>
          <w:szCs w:val="28"/>
        </w:rPr>
        <w:t xml:space="preserve">. 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работы мастер-класса рассмотрены следующие вопросы: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введение в проектный менеджмент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как создать «</w:t>
      </w:r>
      <w:proofErr w:type="spellStart"/>
      <w:r>
        <w:rPr>
          <w:sz w:val="28"/>
          <w:szCs w:val="28"/>
        </w:rPr>
        <w:t>вау-проект</w:t>
      </w:r>
      <w:proofErr w:type="spellEnd"/>
      <w:r>
        <w:rPr>
          <w:sz w:val="28"/>
          <w:szCs w:val="28"/>
        </w:rPr>
        <w:t>»?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визуальные </w:t>
      </w:r>
      <w:r w:rsidR="00087352">
        <w:rPr>
          <w:sz w:val="28"/>
          <w:szCs w:val="28"/>
        </w:rPr>
        <w:t>эффекты создания</w:t>
      </w:r>
      <w:r>
        <w:rPr>
          <w:sz w:val="28"/>
          <w:szCs w:val="28"/>
        </w:rPr>
        <w:t xml:space="preserve"> проекта, который запомнят все</w:t>
      </w:r>
      <w:r w:rsidR="00087352">
        <w:rPr>
          <w:sz w:val="28"/>
          <w:szCs w:val="28"/>
        </w:rPr>
        <w:t>;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>
        <w:rPr>
          <w:sz w:val="28"/>
          <w:szCs w:val="28"/>
          <w:lang w:val="en-US"/>
        </w:rPr>
        <w:t>DIGITAL</w:t>
      </w:r>
      <w:r w:rsidRPr="00D23862">
        <w:rPr>
          <w:sz w:val="28"/>
          <w:szCs w:val="28"/>
        </w:rPr>
        <w:t xml:space="preserve"> – стратегия </w:t>
      </w:r>
      <w:r>
        <w:rPr>
          <w:sz w:val="28"/>
          <w:szCs w:val="28"/>
        </w:rPr>
        <w:t xml:space="preserve"> социального проекта.</w:t>
      </w:r>
    </w:p>
    <w:p w:rsidR="00795498" w:rsidRDefault="00795498" w:rsidP="00795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Мероприятие адресовано заинтересованным преподавателям, активно работающим со студентами в направлении проектной деятельности,  студенческому и волонтерскому активу.</w:t>
      </w:r>
    </w:p>
    <w:p w:rsidR="00795498" w:rsidRDefault="00795498" w:rsidP="00795498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57B36">
        <w:rPr>
          <w:sz w:val="28"/>
          <w:szCs w:val="28"/>
        </w:rPr>
        <w:t xml:space="preserve">Работа мастер-класса заключалась в демонстрации </w:t>
      </w:r>
      <w:r w:rsidRPr="00A57B36">
        <w:rPr>
          <w:bCs/>
          <w:sz w:val="28"/>
          <w:szCs w:val="28"/>
        </w:rPr>
        <w:t xml:space="preserve">способов достижения цели (создание проекта)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 </w:t>
      </w:r>
    </w:p>
    <w:p w:rsidR="00795498" w:rsidRPr="00161F8F" w:rsidRDefault="00795498" w:rsidP="0079549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Изучение эффективных практик создания и реализации именно социальных проектов особенно важно для студентов </w:t>
      </w:r>
      <w:r w:rsidR="002F1E12">
        <w:rPr>
          <w:bCs/>
          <w:sz w:val="28"/>
          <w:szCs w:val="28"/>
        </w:rPr>
        <w:t>естественнонаучного направления</w:t>
      </w:r>
      <w:r>
        <w:rPr>
          <w:bCs/>
          <w:sz w:val="28"/>
          <w:szCs w:val="28"/>
        </w:rPr>
        <w:t xml:space="preserve"> в образовании, так как способствует формированию социально ориентированного взгляда на решение актуальных и значимых проблем общества.</w:t>
      </w:r>
      <w:r>
        <w:rPr>
          <w:sz w:val="28"/>
          <w:szCs w:val="28"/>
          <w:shd w:val="clear" w:color="auto" w:fill="FFFFFF"/>
        </w:rPr>
        <w:t xml:space="preserve"> 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36ECE">
        <w:rPr>
          <w:rFonts w:ascii="Times New Roman" w:hAnsi="Times New Roman" w:cs="Times New Roman"/>
          <w:sz w:val="28"/>
          <w:szCs w:val="28"/>
        </w:rPr>
        <w:t xml:space="preserve">3. Тренинг «Тернинговые процедуры в работе с молодежью» разработан и проведен руководителем (командиром штаба) Забайкальского регионального отделения Молодежной общероссийской общественной организации «Российские студенческие отряды» Воробьевой Галиной Владимировной. Целевая аудитория тренинга включала преподавателей, активно работающих в </w:t>
      </w:r>
      <w:proofErr w:type="spellStart"/>
      <w:r w:rsidRPr="00B36ECE">
        <w:rPr>
          <w:rFonts w:ascii="Times New Roman" w:hAnsi="Times New Roman" w:cs="Times New Roman"/>
          <w:sz w:val="28"/>
          <w:szCs w:val="28"/>
        </w:rPr>
        <w:t>довузовском</w:t>
      </w:r>
      <w:proofErr w:type="spellEnd"/>
      <w:r w:rsidRPr="00B36ECE">
        <w:rPr>
          <w:rFonts w:ascii="Times New Roman" w:hAnsi="Times New Roman" w:cs="Times New Roman"/>
          <w:sz w:val="28"/>
          <w:szCs w:val="28"/>
        </w:rPr>
        <w:t xml:space="preserve"> секторе образовательных услуг, а также преподавателей, осуществляющих </w:t>
      </w:r>
      <w:proofErr w:type="spellStart"/>
      <w:r w:rsidRPr="00B36EC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36ECE">
        <w:rPr>
          <w:rFonts w:ascii="Times New Roman" w:hAnsi="Times New Roman" w:cs="Times New Roman"/>
          <w:sz w:val="28"/>
          <w:szCs w:val="28"/>
        </w:rPr>
        <w:t xml:space="preserve"> работу со студентами и школьниками, волонтеры.</w:t>
      </w:r>
    </w:p>
    <w:p w:rsidR="00944147" w:rsidRDefault="00795498" w:rsidP="009441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итогам работы тренинга:</w:t>
      </w:r>
    </w:p>
    <w:p w:rsidR="00944147" w:rsidRDefault="00944147" w:rsidP="009441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95498" w:rsidRPr="00C478A7">
        <w:rPr>
          <w:rFonts w:ascii="Times New Roman" w:hAnsi="Times New Roman" w:cs="Times New Roman"/>
          <w:sz w:val="28"/>
          <w:szCs w:val="28"/>
        </w:rPr>
        <w:t>Расширить работу по привлечению грантов;</w:t>
      </w:r>
    </w:p>
    <w:p w:rsidR="00944147" w:rsidRDefault="00944147" w:rsidP="009441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95498">
        <w:rPr>
          <w:rFonts w:ascii="Times New Roman" w:hAnsi="Times New Roman" w:cs="Times New Roman"/>
          <w:sz w:val="28"/>
          <w:szCs w:val="28"/>
        </w:rPr>
        <w:t>При определении тематики проектов учитывать направления молодёжной политики, обозначен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795498">
        <w:rPr>
          <w:rFonts w:ascii="Times New Roman" w:hAnsi="Times New Roman" w:cs="Times New Roman"/>
          <w:sz w:val="28"/>
          <w:szCs w:val="28"/>
        </w:rPr>
        <w:t xml:space="preserve"> Федеральным агентством по делам молодежи (</w:t>
      </w:r>
      <w:proofErr w:type="spellStart"/>
      <w:r w:rsidR="00795498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="00795498">
        <w:rPr>
          <w:rFonts w:ascii="Times New Roman" w:hAnsi="Times New Roman" w:cs="Times New Roman"/>
          <w:sz w:val="28"/>
          <w:szCs w:val="28"/>
        </w:rPr>
        <w:t>);</w:t>
      </w:r>
    </w:p>
    <w:p w:rsidR="00944147" w:rsidRDefault="00944147" w:rsidP="009441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95498">
        <w:rPr>
          <w:rFonts w:ascii="Times New Roman" w:hAnsi="Times New Roman" w:cs="Times New Roman"/>
          <w:sz w:val="28"/>
          <w:szCs w:val="28"/>
        </w:rPr>
        <w:t xml:space="preserve">Рассмотреть вопрос создания студенческой общественной организации с целью участия в </w:t>
      </w:r>
      <w:proofErr w:type="spellStart"/>
      <w:r w:rsidR="00795498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795498">
        <w:rPr>
          <w:rFonts w:ascii="Times New Roman" w:hAnsi="Times New Roman" w:cs="Times New Roman"/>
          <w:sz w:val="28"/>
          <w:szCs w:val="28"/>
        </w:rPr>
        <w:t xml:space="preserve"> программах государственной поддержки студенческих инициатив;</w:t>
      </w:r>
    </w:p>
    <w:p w:rsidR="00944147" w:rsidRDefault="00944147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95498">
        <w:rPr>
          <w:rFonts w:ascii="Times New Roman" w:hAnsi="Times New Roman" w:cs="Times New Roman"/>
          <w:sz w:val="28"/>
          <w:szCs w:val="28"/>
        </w:rPr>
        <w:t xml:space="preserve">Расширить спектр </w:t>
      </w:r>
      <w:proofErr w:type="spellStart"/>
      <w:r w:rsidR="0079549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795498">
        <w:rPr>
          <w:rFonts w:ascii="Times New Roman" w:hAnsi="Times New Roman" w:cs="Times New Roman"/>
          <w:sz w:val="28"/>
          <w:szCs w:val="28"/>
        </w:rPr>
        <w:t xml:space="preserve"> технологий, используемых при проведении учебных и </w:t>
      </w:r>
      <w:proofErr w:type="spellStart"/>
      <w:r w:rsidR="0079549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795498">
        <w:rPr>
          <w:rFonts w:ascii="Times New Roman" w:hAnsi="Times New Roman" w:cs="Times New Roman"/>
          <w:sz w:val="28"/>
          <w:szCs w:val="28"/>
        </w:rPr>
        <w:t xml:space="preserve"> мероприятий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498" w:rsidRDefault="00944147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498" w:rsidRPr="006633C1">
        <w:rPr>
          <w:rFonts w:ascii="Times New Roman" w:hAnsi="Times New Roman" w:cs="Times New Roman"/>
          <w:sz w:val="28"/>
          <w:szCs w:val="28"/>
        </w:rPr>
        <w:t xml:space="preserve">Семинар для кураторов и </w:t>
      </w:r>
      <w:proofErr w:type="spellStart"/>
      <w:r w:rsidR="00795498" w:rsidRPr="006633C1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795498">
        <w:rPr>
          <w:sz w:val="28"/>
          <w:szCs w:val="28"/>
        </w:rPr>
        <w:t xml:space="preserve"> </w:t>
      </w:r>
      <w:r w:rsidR="00795498" w:rsidRPr="00E76AFC">
        <w:rPr>
          <w:rFonts w:ascii="Times New Roman" w:hAnsi="Times New Roman" w:cs="Times New Roman"/>
          <w:sz w:val="28"/>
          <w:szCs w:val="28"/>
        </w:rPr>
        <w:t>«Проблемы</w:t>
      </w:r>
      <w:r w:rsidR="00795498">
        <w:rPr>
          <w:rFonts w:ascii="Times New Roman" w:hAnsi="Times New Roman" w:cs="Times New Roman"/>
          <w:sz w:val="28"/>
          <w:szCs w:val="28"/>
        </w:rPr>
        <w:t>, содержание и перспективы института кураторства в медицинском вузе</w:t>
      </w:r>
      <w:r w:rsidR="00795498" w:rsidRPr="006633C1">
        <w:rPr>
          <w:rFonts w:ascii="Times New Roman" w:hAnsi="Times New Roman" w:cs="Times New Roman"/>
          <w:sz w:val="28"/>
          <w:szCs w:val="28"/>
        </w:rPr>
        <w:t>» стал дискуссионной площадкой для преподавателей</w:t>
      </w:r>
      <w:r w:rsidR="00795498">
        <w:rPr>
          <w:rFonts w:ascii="Times New Roman" w:hAnsi="Times New Roman" w:cs="Times New Roman"/>
          <w:sz w:val="28"/>
          <w:szCs w:val="28"/>
        </w:rPr>
        <w:t xml:space="preserve"> </w:t>
      </w:r>
      <w:r w:rsidR="00087352">
        <w:rPr>
          <w:rFonts w:ascii="Times New Roman" w:hAnsi="Times New Roman" w:cs="Times New Roman"/>
          <w:sz w:val="28"/>
          <w:szCs w:val="28"/>
        </w:rPr>
        <w:t>-</w:t>
      </w:r>
      <w:r w:rsidR="00795498" w:rsidRPr="006633C1">
        <w:rPr>
          <w:rFonts w:ascii="Times New Roman" w:hAnsi="Times New Roman" w:cs="Times New Roman"/>
          <w:sz w:val="28"/>
          <w:szCs w:val="28"/>
        </w:rPr>
        <w:t xml:space="preserve"> кураторов групп. По </w:t>
      </w:r>
      <w:r w:rsidR="00795498" w:rsidRPr="006633C1">
        <w:rPr>
          <w:rFonts w:ascii="Times New Roman" w:hAnsi="Times New Roman" w:cs="Times New Roman"/>
          <w:sz w:val="28"/>
          <w:szCs w:val="28"/>
        </w:rPr>
        <w:lastRenderedPageBreak/>
        <w:t>замыслу организаторов мероприятия</w:t>
      </w:r>
      <w:r w:rsidR="00795498">
        <w:rPr>
          <w:rFonts w:ascii="Times New Roman" w:hAnsi="Times New Roman" w:cs="Times New Roman"/>
          <w:sz w:val="28"/>
          <w:szCs w:val="28"/>
        </w:rPr>
        <w:t>:</w:t>
      </w:r>
      <w:r w:rsidR="00795498" w:rsidRPr="006633C1">
        <w:rPr>
          <w:rFonts w:ascii="Times New Roman" w:hAnsi="Times New Roman" w:cs="Times New Roman"/>
          <w:sz w:val="28"/>
          <w:szCs w:val="28"/>
        </w:rPr>
        <w:t xml:space="preserve"> </w:t>
      </w:r>
      <w:r w:rsidR="00795498"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гуманитарных наук с курсом педагогики и психологии высшей школы, помощник декана педиатрического факультета по воспитательной работе ФГБОУ </w:t>
      </w:r>
      <w:proofErr w:type="gramStart"/>
      <w:r w:rsidR="007954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95498">
        <w:rPr>
          <w:rFonts w:ascii="Times New Roman" w:hAnsi="Times New Roman" w:cs="Times New Roman"/>
          <w:sz w:val="28"/>
          <w:szCs w:val="28"/>
        </w:rPr>
        <w:t xml:space="preserve"> «Читинская государственная медицинская академия» </w:t>
      </w:r>
      <w:proofErr w:type="spellStart"/>
      <w:r w:rsidR="00795498" w:rsidRPr="006633C1">
        <w:rPr>
          <w:rFonts w:ascii="Times New Roman" w:hAnsi="Times New Roman" w:cs="Times New Roman"/>
          <w:sz w:val="28"/>
          <w:szCs w:val="28"/>
        </w:rPr>
        <w:t>Розумн</w:t>
      </w:r>
      <w:r w:rsidR="0079549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95498" w:rsidRPr="006633C1">
        <w:rPr>
          <w:rFonts w:ascii="Times New Roman" w:hAnsi="Times New Roman" w:cs="Times New Roman"/>
          <w:sz w:val="28"/>
          <w:szCs w:val="28"/>
        </w:rPr>
        <w:t xml:space="preserve"> Елен</w:t>
      </w:r>
      <w:r w:rsidR="00795498">
        <w:rPr>
          <w:rFonts w:ascii="Times New Roman" w:hAnsi="Times New Roman" w:cs="Times New Roman"/>
          <w:sz w:val="28"/>
          <w:szCs w:val="28"/>
        </w:rPr>
        <w:t>ы</w:t>
      </w:r>
      <w:r w:rsidR="00795498" w:rsidRPr="006633C1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795498">
        <w:rPr>
          <w:rFonts w:ascii="Times New Roman" w:hAnsi="Times New Roman" w:cs="Times New Roman"/>
          <w:sz w:val="28"/>
          <w:szCs w:val="28"/>
        </w:rPr>
        <w:t xml:space="preserve">ы и к.ф.н., доцента кафедры гуманитарных наук с курсом педагогики и психологии высшей школы, старший куратор 2 курса лечебного факультета ФГБОУ ВО «Читинская государственная медицинская академия» </w:t>
      </w:r>
      <w:r w:rsidR="00795498" w:rsidRPr="006633C1">
        <w:rPr>
          <w:rFonts w:ascii="Times New Roman" w:hAnsi="Times New Roman" w:cs="Times New Roman"/>
          <w:sz w:val="28"/>
          <w:szCs w:val="28"/>
        </w:rPr>
        <w:t>Стародубцев</w:t>
      </w:r>
      <w:r w:rsidR="00795498">
        <w:rPr>
          <w:rFonts w:ascii="Times New Roman" w:hAnsi="Times New Roman" w:cs="Times New Roman"/>
          <w:sz w:val="28"/>
          <w:szCs w:val="28"/>
        </w:rPr>
        <w:t>ой</w:t>
      </w:r>
      <w:r w:rsidR="00795498" w:rsidRPr="006633C1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795498">
        <w:rPr>
          <w:rFonts w:ascii="Times New Roman" w:hAnsi="Times New Roman" w:cs="Times New Roman"/>
          <w:sz w:val="28"/>
          <w:szCs w:val="28"/>
        </w:rPr>
        <w:t>и</w:t>
      </w:r>
      <w:r w:rsidR="00795498" w:rsidRPr="006633C1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795498">
        <w:rPr>
          <w:rFonts w:ascii="Times New Roman" w:hAnsi="Times New Roman" w:cs="Times New Roman"/>
          <w:sz w:val="28"/>
          <w:szCs w:val="28"/>
        </w:rPr>
        <w:t xml:space="preserve">ы на обсуждение вынесены следующие вопросы: 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проблемы и направления деятельности куратора студенческой группы</w:t>
      </w:r>
      <w:r w:rsidR="00087352">
        <w:rPr>
          <w:rFonts w:ascii="Times New Roman" w:hAnsi="Times New Roman" w:cs="Times New Roman"/>
          <w:sz w:val="28"/>
          <w:szCs w:val="28"/>
        </w:rPr>
        <w:t>;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специфика кураторской деятельности в медицинском вузе</w:t>
      </w:r>
      <w:r w:rsidR="00087352">
        <w:rPr>
          <w:rFonts w:ascii="Times New Roman" w:hAnsi="Times New Roman" w:cs="Times New Roman"/>
          <w:sz w:val="28"/>
          <w:szCs w:val="28"/>
        </w:rPr>
        <w:t>;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со студентами курируемых групп (опыт работы куратора)</w:t>
      </w:r>
      <w:r w:rsidR="00087352">
        <w:rPr>
          <w:rFonts w:ascii="Times New Roman" w:hAnsi="Times New Roman" w:cs="Times New Roman"/>
          <w:sz w:val="28"/>
          <w:szCs w:val="28"/>
        </w:rPr>
        <w:t>;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методические рекомендации по организации и проведению кураторских часов.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семинара выявлены следующие проблемы: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</w:t>
      </w:r>
      <w:r w:rsidR="00944147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94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147">
        <w:rPr>
          <w:rFonts w:ascii="Times New Roman" w:hAnsi="Times New Roman" w:cs="Times New Roman"/>
          <w:sz w:val="28"/>
          <w:szCs w:val="28"/>
        </w:rPr>
        <w:t xml:space="preserve">групп должна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944147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>инициативны</w:t>
      </w:r>
      <w:r w:rsidR="0094414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заинтересованны</w:t>
      </w:r>
      <w:r w:rsidR="0094414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147">
        <w:rPr>
          <w:rFonts w:ascii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нехватка времени для работы с курируемыми группами</w:t>
      </w:r>
      <w:r w:rsidR="00490330">
        <w:rPr>
          <w:rFonts w:ascii="Times New Roman" w:hAnsi="Times New Roman" w:cs="Times New Roman"/>
          <w:sz w:val="28"/>
          <w:szCs w:val="28"/>
        </w:rPr>
        <w:t xml:space="preserve"> в рамках учебного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стимулирование кураторской деятельности;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сложности методического характера, возникающие при работе с курируемыми группами.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семинара включила представление проекта методических рекомендаций по организации кураторской деятельности, включающих анализ теоретических и практических основ деятельности наставника, а также готовые разработки сценариев кураторских часов, подборку психологических и социометрических материалов. В качестве примера приведен сценарий кураторского часа, посвященного Дню борьбы с терроризмом (к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олит.н. доцент кафедры гуманитарных наук с курсом педагогики и психологии высшей школы Алюшина Алена Анатольевна) и опыт работы с курируемыми группами на примере 2 курса стоматологического факультета (к.м.н., доцент кафедры терапевтической стоматологии с курсом пропедевтики стоматологических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Валерьевна).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работы семинара внесены следующие предложения, направленные на совершенствование института кураторства: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на базе цикла повышения квалификации по педагогике и психологии высшей школы создать «Школу кураторов»;</w:t>
      </w:r>
    </w:p>
    <w:p w:rsidR="00795498" w:rsidRDefault="00795498" w:rsidP="0079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коллегиальный орган «Совет кураторов» для координации деятельности и эффективной коммуникации кураторов академии;</w:t>
      </w:r>
    </w:p>
    <w:p w:rsidR="00795498" w:rsidRDefault="00795498" w:rsidP="0079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участие кураторов в создании </w:t>
      </w:r>
      <w:r w:rsidR="000873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онда сценариев методических разработок по проведению кураторских часов;</w:t>
      </w:r>
    </w:p>
    <w:p w:rsidR="00795498" w:rsidRDefault="00795498" w:rsidP="0079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механизмы организации деятельности кураторов с включением их в «Положение о кураторе студенческой группы» академии;</w:t>
      </w:r>
    </w:p>
    <w:p w:rsidR="00795498" w:rsidRDefault="00795498" w:rsidP="0079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 и апробировать Положение о конкурсе «Лучший куратор»;</w:t>
      </w:r>
    </w:p>
    <w:p w:rsidR="00795498" w:rsidRDefault="00795498" w:rsidP="0079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вопрос о включении «Кураторского часа» в учебное расписание;</w:t>
      </w:r>
    </w:p>
    <w:p w:rsidR="00795498" w:rsidRDefault="00795498" w:rsidP="00490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введение штатной единицы психолога в Ц</w:t>
      </w:r>
      <w:r w:rsidR="00490330">
        <w:rPr>
          <w:rFonts w:ascii="Times New Roman" w:hAnsi="Times New Roman" w:cs="Times New Roman"/>
          <w:sz w:val="28"/>
          <w:szCs w:val="28"/>
        </w:rPr>
        <w:t>ентр развития личности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 октября мероприятием, завершающим работу Форума</w:t>
      </w:r>
      <w:r w:rsidR="00087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 Пленарное заседание. Около 300 человек стали участниками мероприятия. Программа заседания предполагала участие представителей органов государственной власти, </w:t>
      </w:r>
      <w:r w:rsidR="00490330">
        <w:rPr>
          <w:rFonts w:ascii="Times New Roman" w:hAnsi="Times New Roman" w:cs="Times New Roman"/>
          <w:sz w:val="28"/>
          <w:szCs w:val="28"/>
        </w:rPr>
        <w:t>руководства Академии,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, отдела по воспитательной работе, представителей Совета обучающихся с докладами по тематике Форума. Рассмотрены и вынесены на обсуждение общественности проблемы формирования и реализации государственной молодежной политики, факторы формирования личности будущего врача, опыт организации воспитательной работы на отдельно взятом факультете, организация внеучебной деятельности в студенческом общежитии, новации в методах и формах работы научной библиотеки со студентами, важность гражданско-патриотического и духовного воспитания личности обучающихся.  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работа Пленарного заседания включала представление проектов участников конкурса педагогических инициатив «Мое призвание». Дипломанты конкурса представили свои творческие проекты по двум направлениям «Воспитание через образовательный процесс» и «Быть здоровым здорово».</w:t>
      </w:r>
    </w:p>
    <w:p w:rsidR="00795498" w:rsidRDefault="00795498" w:rsidP="00795498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заключении у</w:t>
      </w:r>
      <w:r w:rsidRPr="0056194A">
        <w:rPr>
          <w:rFonts w:ascii="Times New Roman" w:hAnsi="Times New Roman" w:cs="Times New Roman"/>
          <w:sz w:val="28"/>
          <w:szCs w:val="28"/>
        </w:rPr>
        <w:t xml:space="preserve">частники Форума отметили,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мероприятия максимально учтены все основные направления концепции воспитательной работы в Академии, </w:t>
      </w:r>
      <w:r w:rsidRPr="0056194A">
        <w:rPr>
          <w:rFonts w:ascii="Times New Roman" w:hAnsi="Times New Roman" w:cs="Times New Roman"/>
          <w:sz w:val="28"/>
          <w:szCs w:val="28"/>
        </w:rPr>
        <w:t xml:space="preserve"> проведение подобных мероприятий необходимо и крайне полезно, так как способствует профессиональному и личностному росту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56194A">
        <w:rPr>
          <w:rFonts w:ascii="Times New Roman" w:hAnsi="Times New Roman" w:cs="Times New Roman"/>
          <w:sz w:val="28"/>
          <w:szCs w:val="28"/>
        </w:rPr>
        <w:t xml:space="preserve">, заставляет по-новому взглянуть на свою работу, дает толчок к творчеству, позволяет познакомиться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и обменяться </w:t>
      </w:r>
      <w:r w:rsidRPr="0056194A">
        <w:rPr>
          <w:rFonts w:ascii="Times New Roman" w:hAnsi="Times New Roman" w:cs="Times New Roman"/>
          <w:sz w:val="28"/>
          <w:szCs w:val="28"/>
        </w:rPr>
        <w:t>эффективным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1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практиками воспитания.</w:t>
      </w:r>
      <w:r w:rsidRPr="00AF4F1B">
        <w:rPr>
          <w:sz w:val="28"/>
          <w:szCs w:val="28"/>
        </w:rPr>
        <w:t xml:space="preserve"> </w:t>
      </w:r>
      <w:proofErr w:type="gramEnd"/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B6954">
        <w:rPr>
          <w:rFonts w:ascii="Times New Roman" w:hAnsi="Times New Roman" w:cs="Times New Roman"/>
          <w:sz w:val="28"/>
          <w:szCs w:val="28"/>
        </w:rPr>
        <w:t xml:space="preserve">В результате заслушанных в ходе </w:t>
      </w:r>
      <w:r>
        <w:rPr>
          <w:rFonts w:ascii="Times New Roman" w:hAnsi="Times New Roman" w:cs="Times New Roman"/>
          <w:sz w:val="28"/>
          <w:szCs w:val="28"/>
        </w:rPr>
        <w:t xml:space="preserve">Пленарного заседания </w:t>
      </w:r>
      <w:r w:rsidRPr="00CB6954">
        <w:rPr>
          <w:rFonts w:ascii="Times New Roman" w:hAnsi="Times New Roman" w:cs="Times New Roman"/>
          <w:sz w:val="28"/>
          <w:szCs w:val="28"/>
        </w:rPr>
        <w:t xml:space="preserve">Форума выступлений, </w:t>
      </w:r>
      <w:r w:rsidR="00087352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B6954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6954">
        <w:rPr>
          <w:rFonts w:ascii="Times New Roman" w:hAnsi="Times New Roman" w:cs="Times New Roman"/>
          <w:sz w:val="28"/>
          <w:szCs w:val="28"/>
        </w:rPr>
        <w:t xml:space="preserve"> мастер-классов и </w:t>
      </w:r>
      <w:proofErr w:type="spellStart"/>
      <w:r w:rsidRPr="00CB6954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CB6954">
        <w:rPr>
          <w:rFonts w:ascii="Times New Roman" w:hAnsi="Times New Roman" w:cs="Times New Roman"/>
          <w:sz w:val="28"/>
          <w:szCs w:val="28"/>
        </w:rPr>
        <w:t xml:space="preserve"> площадок, </w:t>
      </w:r>
      <w:r>
        <w:rPr>
          <w:rFonts w:ascii="Times New Roman" w:hAnsi="Times New Roman" w:cs="Times New Roman"/>
          <w:sz w:val="28"/>
          <w:szCs w:val="28"/>
        </w:rPr>
        <w:t>семинара для кураторов сформирован ряд предложений: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1C3">
        <w:rPr>
          <w:rFonts w:ascii="Times New Roman" w:hAnsi="Times New Roman" w:cs="Times New Roman"/>
          <w:b/>
          <w:sz w:val="28"/>
          <w:szCs w:val="28"/>
        </w:rPr>
        <w:t>Руководству Академии:</w:t>
      </w:r>
    </w:p>
    <w:p w:rsidR="00795498" w:rsidRDefault="00795498" w:rsidP="0079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Межрегионального Форума на регулярной основе;</w:t>
      </w:r>
    </w:p>
    <w:p w:rsidR="00795498" w:rsidRDefault="00795498" w:rsidP="0079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возможность создания «Школы кураторов» и содействовать обучению заинтересованных преподавателей;</w:t>
      </w:r>
    </w:p>
    <w:p w:rsidR="00795498" w:rsidRDefault="00795498" w:rsidP="00795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вопрос о включении «Кураторского часа» в учебное расписание;</w:t>
      </w:r>
    </w:p>
    <w:p w:rsidR="00795498" w:rsidRPr="00490330" w:rsidRDefault="00795498" w:rsidP="00490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введение штатной единицы психолога в Ц</w:t>
      </w:r>
      <w:r w:rsidR="00490330">
        <w:rPr>
          <w:rFonts w:ascii="Times New Roman" w:hAnsi="Times New Roman" w:cs="Times New Roman"/>
          <w:sz w:val="28"/>
          <w:szCs w:val="28"/>
        </w:rPr>
        <w:t>ентр развития личности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Кураторам групп:</w:t>
      </w:r>
    </w:p>
    <w:p w:rsidR="00795498" w:rsidRDefault="00795498" w:rsidP="00795498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участие кураторов в создании Фонда методических разработок по проведению кураторских часов;</w:t>
      </w:r>
    </w:p>
    <w:p w:rsidR="007B0F99" w:rsidRDefault="007B0F99" w:rsidP="00795498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организации работы с группой в качестве куратора проявлять инициативу и интерес к осуществляемой деятельности по воспитанию студентов;</w:t>
      </w:r>
    </w:p>
    <w:p w:rsidR="00795498" w:rsidRPr="007B0F99" w:rsidRDefault="007B0F99" w:rsidP="007B0F99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руководством Академии создать коллегиальный орган «Совет кураторов», координирующий деятельность института кураторов.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Профессорско-преподавательскому составу:</w:t>
      </w:r>
    </w:p>
    <w:p w:rsidR="00795498" w:rsidRPr="007B0F99" w:rsidRDefault="00795498" w:rsidP="007B0F99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CD">
        <w:rPr>
          <w:rFonts w:ascii="Times New Roman" w:hAnsi="Times New Roman" w:cs="Times New Roman"/>
          <w:sz w:val="28"/>
          <w:szCs w:val="28"/>
        </w:rPr>
        <w:t>- рекомендовано усилить воспитательную составляющую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предусмотрев в рамках учебного времени</w:t>
      </w:r>
      <w:r w:rsidR="00087352">
        <w:rPr>
          <w:rFonts w:ascii="Times New Roman" w:hAnsi="Times New Roman" w:cs="Times New Roman"/>
          <w:sz w:val="28"/>
          <w:szCs w:val="28"/>
        </w:rPr>
        <w:t xml:space="preserve"> обсуждение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0873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этико-деонтологической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коммуникативно</w:t>
      </w:r>
      <w:r w:rsidR="007B0F99">
        <w:rPr>
          <w:rFonts w:ascii="Times New Roman" w:hAnsi="Times New Roman" w:cs="Times New Roman"/>
          <w:sz w:val="28"/>
          <w:szCs w:val="28"/>
        </w:rPr>
        <w:t xml:space="preserve">й компетентности будущих врачей. </w:t>
      </w:r>
    </w:p>
    <w:p w:rsidR="00795498" w:rsidRDefault="00795498" w:rsidP="007954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Студенческому активу и волонтерским отрядам:</w:t>
      </w:r>
    </w:p>
    <w:p w:rsidR="00795498" w:rsidRDefault="00795498" w:rsidP="00795498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2ECD">
        <w:rPr>
          <w:rFonts w:ascii="Times New Roman" w:hAnsi="Times New Roman" w:cs="Times New Roman"/>
          <w:sz w:val="28"/>
          <w:szCs w:val="28"/>
        </w:rPr>
        <w:t>рекомендовано проявлять активную гражданскую и личную позицию в конструировани</w:t>
      </w:r>
      <w:r w:rsidR="00087352">
        <w:rPr>
          <w:rFonts w:ascii="Times New Roman" w:hAnsi="Times New Roman" w:cs="Times New Roman"/>
          <w:sz w:val="28"/>
          <w:szCs w:val="28"/>
        </w:rPr>
        <w:t>и</w:t>
      </w:r>
      <w:r w:rsidRPr="00F02ECD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sz w:val="28"/>
          <w:szCs w:val="28"/>
        </w:rPr>
        <w:t>ной и воспитательной среды вуза;</w:t>
      </w:r>
    </w:p>
    <w:p w:rsidR="00795498" w:rsidRDefault="00795498" w:rsidP="00795498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проявлять инициативу и личную заинтересованность в создании студенческих проектов разной напра</w:t>
      </w:r>
      <w:r w:rsidR="00087352">
        <w:rPr>
          <w:rFonts w:ascii="Times New Roman" w:hAnsi="Times New Roman" w:cs="Times New Roman"/>
          <w:sz w:val="28"/>
          <w:szCs w:val="28"/>
        </w:rPr>
        <w:t>вленности, максимально реализуя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87352">
        <w:rPr>
          <w:rFonts w:ascii="Times New Roman" w:hAnsi="Times New Roman" w:cs="Times New Roman"/>
          <w:sz w:val="28"/>
          <w:szCs w:val="28"/>
        </w:rPr>
        <w:t>и этом</w:t>
      </w:r>
      <w:r>
        <w:rPr>
          <w:rFonts w:ascii="Times New Roman" w:hAnsi="Times New Roman" w:cs="Times New Roman"/>
          <w:sz w:val="28"/>
          <w:szCs w:val="28"/>
        </w:rPr>
        <w:t xml:space="preserve"> творческий и научный потенциал.</w:t>
      </w:r>
    </w:p>
    <w:p w:rsidR="00382304" w:rsidRDefault="00382304"/>
    <w:sectPr w:rsidR="00382304" w:rsidSect="0038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234"/>
    <w:multiLevelType w:val="hybridMultilevel"/>
    <w:tmpl w:val="3F365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147B"/>
    <w:multiLevelType w:val="hybridMultilevel"/>
    <w:tmpl w:val="8F38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5498"/>
    <w:rsid w:val="000231A1"/>
    <w:rsid w:val="00036263"/>
    <w:rsid w:val="00053B0D"/>
    <w:rsid w:val="00087352"/>
    <w:rsid w:val="00091259"/>
    <w:rsid w:val="0011796B"/>
    <w:rsid w:val="001523DF"/>
    <w:rsid w:val="001B71C4"/>
    <w:rsid w:val="002632EF"/>
    <w:rsid w:val="002F1E12"/>
    <w:rsid w:val="00380644"/>
    <w:rsid w:val="00382304"/>
    <w:rsid w:val="003A2694"/>
    <w:rsid w:val="003B3C84"/>
    <w:rsid w:val="004044A1"/>
    <w:rsid w:val="00480B9E"/>
    <w:rsid w:val="004812B5"/>
    <w:rsid w:val="00490330"/>
    <w:rsid w:val="004B4E38"/>
    <w:rsid w:val="004F266A"/>
    <w:rsid w:val="00554890"/>
    <w:rsid w:val="00560D3F"/>
    <w:rsid w:val="00612626"/>
    <w:rsid w:val="0070701A"/>
    <w:rsid w:val="007121AD"/>
    <w:rsid w:val="007562B3"/>
    <w:rsid w:val="00773326"/>
    <w:rsid w:val="007770E8"/>
    <w:rsid w:val="00795498"/>
    <w:rsid w:val="007B0F99"/>
    <w:rsid w:val="00803B54"/>
    <w:rsid w:val="00944147"/>
    <w:rsid w:val="009A78AA"/>
    <w:rsid w:val="009F4842"/>
    <w:rsid w:val="00A42674"/>
    <w:rsid w:val="00AC34B1"/>
    <w:rsid w:val="00B35F1C"/>
    <w:rsid w:val="00B4090A"/>
    <w:rsid w:val="00B557F4"/>
    <w:rsid w:val="00C06349"/>
    <w:rsid w:val="00CE06DA"/>
    <w:rsid w:val="00D159D2"/>
    <w:rsid w:val="00D50401"/>
    <w:rsid w:val="00E06D28"/>
    <w:rsid w:val="00E30E27"/>
    <w:rsid w:val="00E412A7"/>
    <w:rsid w:val="00F5792B"/>
    <w:rsid w:val="00FA0E01"/>
    <w:rsid w:val="00FA2214"/>
    <w:rsid w:val="00FD4097"/>
    <w:rsid w:val="00FF1866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795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9549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9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chyprova.d</dc:creator>
  <cp:lastModifiedBy>chyprova.d</cp:lastModifiedBy>
  <cp:revision>4</cp:revision>
  <cp:lastPrinted>2019-10-22T00:02:00Z</cp:lastPrinted>
  <dcterms:created xsi:type="dcterms:W3CDTF">2019-10-21T01:48:00Z</dcterms:created>
  <dcterms:modified xsi:type="dcterms:W3CDTF">2019-10-22T05:51:00Z</dcterms:modified>
</cp:coreProperties>
</file>